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2C1" w:rsidRDefault="00E212C1">
      <w:pPr>
        <w:spacing w:after="0"/>
        <w:ind w:left="-851"/>
        <w:rPr>
          <w:rFonts w:ascii="Arial" w:hAnsi="Arial" w:cs="Arial"/>
        </w:rPr>
      </w:pPr>
    </w:p>
    <w:p w:rsidR="00E212C1" w:rsidRPr="00FB3579" w:rsidRDefault="00833E8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GoBack"/>
      <w:r w:rsidRPr="00FB3579">
        <w:rPr>
          <w:rFonts w:ascii="Times New Roman" w:hAnsi="Times New Roman" w:cs="Times New Roman"/>
          <w:b/>
          <w:bCs/>
          <w:sz w:val="36"/>
          <w:szCs w:val="36"/>
        </w:rPr>
        <w:t>Тема: Педагогические технологии в ДОУ:</w:t>
      </w:r>
    </w:p>
    <w:p w:rsidR="00E212C1" w:rsidRPr="00FB3579" w:rsidRDefault="00833E82">
      <w:pPr>
        <w:spacing w:after="0" w:line="360" w:lineRule="auto"/>
        <w:ind w:left="-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3579">
        <w:rPr>
          <w:rFonts w:ascii="Times New Roman" w:hAnsi="Times New Roman" w:cs="Times New Roman"/>
          <w:b/>
          <w:bCs/>
          <w:sz w:val="36"/>
          <w:szCs w:val="36"/>
        </w:rPr>
        <w:t>ИКТ (информационно-коммуникационные технологии).</w:t>
      </w:r>
      <w:r w:rsidRPr="00FB3579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</w:t>
      </w:r>
      <w:r w:rsidRPr="00FB357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E212C1" w:rsidRPr="00FB3579" w:rsidRDefault="00833E82">
      <w:pPr>
        <w:spacing w:after="120"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FB3579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</w:t>
      </w:r>
      <w:r w:rsidR="00FB3579" w:rsidRPr="00FB3579">
        <w:rPr>
          <w:rFonts w:ascii="Times New Roman" w:hAnsi="Times New Roman" w:cs="Times New Roman"/>
          <w:b/>
          <w:sz w:val="32"/>
          <w:szCs w:val="32"/>
        </w:rPr>
        <w:t>В МБДОУ №125 «Затейники»</w:t>
      </w:r>
    </w:p>
    <w:bookmarkEnd w:id="0"/>
    <w:p w:rsidR="00E212C1" w:rsidRDefault="00833E82">
      <w:pPr>
        <w:spacing w:after="120"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Arial Narrow" w:hAnsi="Arial Narrow" w:cs="Andalus"/>
          <w:b/>
          <w:sz w:val="32"/>
          <w:szCs w:val="32"/>
        </w:rPr>
        <w:t xml:space="preserve">         </w:t>
      </w:r>
    </w:p>
    <w:p w:rsidR="00E212C1" w:rsidRDefault="00833E82">
      <w:pPr>
        <w:spacing w:after="12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План.</w:t>
      </w:r>
    </w:p>
    <w:p w:rsidR="00E212C1" w:rsidRDefault="00833E82">
      <w:pPr>
        <w:pStyle w:val="13"/>
        <w:numPr>
          <w:ilvl w:val="0"/>
          <w:numId w:val="6"/>
        </w:numPr>
        <w:spacing w:after="12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Информационно - коммуникационные технологии в образовании.</w:t>
      </w:r>
    </w:p>
    <w:p w:rsidR="00E212C1" w:rsidRDefault="00833E82">
      <w:pPr>
        <w:pStyle w:val="13"/>
        <w:numPr>
          <w:ilvl w:val="0"/>
          <w:numId w:val="6"/>
        </w:numPr>
        <w:spacing w:after="12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Использование ИКТ в ДОУ.</w:t>
      </w:r>
    </w:p>
    <w:p w:rsidR="00E212C1" w:rsidRDefault="00833E82">
      <w:pPr>
        <w:pStyle w:val="13"/>
        <w:numPr>
          <w:ilvl w:val="0"/>
          <w:numId w:val="6"/>
        </w:numPr>
        <w:spacing w:after="12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Применение ИКТ в работе с детьми дошкольного возраста.</w:t>
      </w:r>
    </w:p>
    <w:p w:rsidR="00E212C1" w:rsidRDefault="00833E82">
      <w:pPr>
        <w:pStyle w:val="13"/>
        <w:numPr>
          <w:ilvl w:val="0"/>
          <w:numId w:val="6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ИКТ в работе современного педагога.</w:t>
      </w: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pStyle w:val="13"/>
        <w:spacing w:after="120" w:line="360" w:lineRule="auto"/>
        <w:ind w:left="0"/>
        <w:jc w:val="center"/>
        <w:rPr>
          <w:rFonts w:ascii="Times New Roman" w:hAnsi="Times New Roman" w:cs="Times New Roman"/>
          <w:sz w:val="32"/>
          <w:szCs w:val="32"/>
        </w:rPr>
      </w:pPr>
    </w:p>
    <w:p w:rsidR="00E212C1" w:rsidRDefault="00E212C1">
      <w:pPr>
        <w:pStyle w:val="13"/>
        <w:spacing w:after="120" w:line="360" w:lineRule="auto"/>
        <w:ind w:left="0"/>
        <w:jc w:val="center"/>
        <w:rPr>
          <w:rFonts w:ascii="Times New Roman" w:hAnsi="Times New Roman" w:cs="Times New Roman"/>
          <w:sz w:val="32"/>
          <w:szCs w:val="32"/>
        </w:rPr>
      </w:pPr>
    </w:p>
    <w:p w:rsidR="00E212C1" w:rsidRDefault="00E212C1">
      <w:pPr>
        <w:pStyle w:val="13"/>
        <w:spacing w:after="120" w:line="360" w:lineRule="auto"/>
        <w:ind w:left="0"/>
        <w:jc w:val="center"/>
        <w:rPr>
          <w:rFonts w:ascii="Times New Roman" w:hAnsi="Times New Roman" w:cs="Times New Roman"/>
          <w:sz w:val="32"/>
          <w:szCs w:val="32"/>
        </w:rPr>
      </w:pPr>
    </w:p>
    <w:p w:rsidR="00E212C1" w:rsidRDefault="00833E82">
      <w:pPr>
        <w:pStyle w:val="13"/>
        <w:spacing w:after="120" w:line="36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Информационно - коммуникационные технологии </w:t>
      </w:r>
    </w:p>
    <w:p w:rsidR="00E212C1" w:rsidRDefault="00833E82">
      <w:pPr>
        <w:pStyle w:val="13"/>
        <w:spacing w:after="120" w:line="360" w:lineRule="auto"/>
        <w:ind w:left="36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 образовании.</w:t>
      </w:r>
    </w:p>
    <w:p w:rsidR="00E212C1" w:rsidRDefault="00E212C1">
      <w:pPr>
        <w:pStyle w:val="13"/>
        <w:spacing w:after="120"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условиях динамично меняющегося мира,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стремительного  роста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информационного потока, развития  новых информационных технологий, их возможностей-</w:t>
      </w:r>
      <w:proofErr w:type="spellStart"/>
      <w:r>
        <w:rPr>
          <w:rFonts w:ascii="Times New Roman" w:hAnsi="Times New Roman" w:cs="Times New Roman"/>
          <w:sz w:val="28"/>
          <w:szCs w:val="28"/>
        </w:rPr>
        <w:t>нформатизация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сферы образования приобретает фундаментальное значение.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Имеющийся в настоящее время отечественный и зарубежный опыт информатизации среды образования свидетельствует о том, что она позволяет повысить эффективность воспитательно - образовательного процесса.     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Актуальность использования информационных технологий обусловлена социальной потребностью в повышении качества обучения, воспитания детей дошкольного возраста, практической потребностью в использовании в дошкольных образовательных учреждениях современных компьютерных программ. (Новицкая Н., стр.67)            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Информационно-коммуникационные технологии в образовании – это комплекс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методических материалов, технических и инструментальных средств вычислительной техники в учебном процессе, формах и методах их применения для совершенствования деятельности специалистов учреждений образования (администрации, воспитателей, специалистов), а также для образования (развития, диагностики, коррекции) детей.            </w:t>
      </w:r>
    </w:p>
    <w:p w:rsidR="00E212C1" w:rsidRDefault="00833E82">
      <w:pPr>
        <w:pStyle w:val="1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Информатизация образования открывает педагогам новые возможности для широкого внедрения в практику новых методических разработок, направленных на реализацию инновационных идей воспитательного, образовательного и коррекционного процессов; освобождает от рутинной ручной работы; позволяет не только насытить </w:t>
      </w:r>
      <w:r>
        <w:rPr>
          <w:rFonts w:ascii="Times New Roman" w:hAnsi="Times New Roman" w:cs="Times New Roman"/>
          <w:sz w:val="28"/>
          <w:szCs w:val="28"/>
        </w:rPr>
        <w:lastRenderedPageBreak/>
        <w:t>ребенка большим количеством готовых, строго отобранных, соответствующим образом организованных знаний, но и развивать интеллектуальные, творческие способности.</w:t>
      </w:r>
    </w:p>
    <w:p w:rsidR="00E212C1" w:rsidRDefault="00833E82">
      <w:pPr>
        <w:pStyle w:val="1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В соответствии с Концепцией внедрения новых информационных технологий в дошкольное образование компьютер должен стать в детском саду ядром развивающей предметной среды. Он рассматривается не как отдельное обучающее игровое устройство, а как всепроникающая универсальная информационная система, способная соединиться с различными направлениями образовательного процесса, обогатить их и в корне изменить развивающую среду детского сада в целом.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Владение информационно-коммуникационными технологиями помогает педагогу чувствовать себя комфортно в новых социально-экономических условиях, а образовательному учреждению – перейти на режим функционирования и развития как открытой образовательной системы. </w:t>
      </w:r>
    </w:p>
    <w:p w:rsidR="00E212C1" w:rsidRDefault="00E212C1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212C1" w:rsidRDefault="00833E82">
      <w:pPr>
        <w:pStyle w:val="13"/>
        <w:spacing w:after="120" w:line="36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Использование ИКТ в ДОУ.</w:t>
      </w:r>
    </w:p>
    <w:p w:rsidR="00E212C1" w:rsidRDefault="00E212C1">
      <w:pPr>
        <w:pStyle w:val="13"/>
        <w:spacing w:after="12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По направлениям использования информационно коммуникационных технологий в системе деятельности ДОУ можно поделить на: </w:t>
      </w:r>
    </w:p>
    <w:p w:rsidR="00E212C1" w:rsidRDefault="00833E82">
      <w:pPr>
        <w:pStyle w:val="13"/>
        <w:numPr>
          <w:ilvl w:val="0"/>
          <w:numId w:val="2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ИКТ при организации воспитательно-образовательного процесса с детьми;</w:t>
      </w:r>
    </w:p>
    <w:p w:rsidR="00E212C1" w:rsidRDefault="00833E82">
      <w:pPr>
        <w:pStyle w:val="13"/>
        <w:numPr>
          <w:ilvl w:val="0"/>
          <w:numId w:val="2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ИКТ в процессе взаимодействия ДОУ (педагога) с родителями;</w:t>
      </w:r>
    </w:p>
    <w:p w:rsidR="00E212C1" w:rsidRDefault="00833E82">
      <w:pPr>
        <w:pStyle w:val="13"/>
        <w:numPr>
          <w:ilvl w:val="0"/>
          <w:numId w:val="2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ИКТ в процессе и организации методической работы с педагогическими кадрами.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</w:t>
      </w:r>
      <w:r>
        <w:rPr>
          <w:rFonts w:ascii="Times New Roman" w:hAnsi="Times New Roman" w:cs="Times New Roman"/>
          <w:bCs/>
          <w:sz w:val="28"/>
          <w:szCs w:val="28"/>
        </w:rPr>
        <w:t>Занятия в детском саду имеют свою специфику</w:t>
      </w:r>
      <w:r>
        <w:rPr>
          <w:rFonts w:ascii="Times New Roman" w:hAnsi="Times New Roman" w:cs="Times New Roman"/>
          <w:sz w:val="28"/>
          <w:szCs w:val="28"/>
        </w:rPr>
        <w:t>, они должны быть эмоциональными, яркими, с привлечением большого иллюстративного материала, с использованием звуковых и видео записей. Все это может обеспечить нам компьютерная техника с ее мультимедийными возможностями. При этом компьютер должен только дополнять воспитателя, а не заменять его.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       Вне сомнений, дошкольный возраст – это уникальный период для развития личности. Именно в этот период формируются представления ребёнка об окружающем мире, происходит его интеллектуальное и психическое развитие.  Компьютер, обладая огромным потенциалом игровых и обучающих возможностей, оказывает значительное воздействие на ребёнка, но, как и любая техника, он не самоценен, и только путем целесообразно организованного взаимодействия педагога, ребёнка и компьютера можно достичь положительного результата.  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Правильно подобранные задания и видеоматериалы, демонстрируемые с помощью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мультимедиатехники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>, способствуют повышению мотивации детей к занятиям. Общение с ПК вызывает у детей живой интерес, сначала как игровая деятельность, а затем и как учебная. Этот интерес и лежит в основе формирования таких важных структур, как познавательная мотивация, произвольные память и внимание, предпосылки развития логического мышления.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Одним из основных средств расширения детских представлений являются презентации, слайд-шоу, мультимедийные фотоальбомы, интерактивные игры. Это наглядность, дающая возможность воспитателю выстроить объяснение на занятиях логично, научно, с использованием видеофрагментов. При такой организации материала включаются три вида памяти детей: зрительная, слуховая, моторная. Презентация дает возможность рассмотреть сложный материал поэтапно, обратиться не только к текущему материалу, но и повторить предыдущую тему. Также можно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более детально остановиться на вопросах, вызывающих затруднения. Использование анимационных эффектов способствует повышению интереса детей к изучаемому материалу. </w:t>
      </w:r>
    </w:p>
    <w:p w:rsidR="00E212C1" w:rsidRDefault="00E212C1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Применение ИКТ в работе с детьми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дошкольного возраста.</w:t>
      </w:r>
    </w:p>
    <w:p w:rsidR="00E212C1" w:rsidRDefault="00E212C1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Одно из главных условий внедрения информационных технологий в ДОУ – с детьми должны работать специалисты, знающие технические возможности компьютера, имеющие навыки работы с ними, четко выполняющие санитарные нормы и правила использования компьютеров, владеющие методикой приобщения дошкольников к новым информационным технологиям. Учитывая это, первостепенной задачей в настоящее время становится повышение компьютерной грамотности педагогов, освоение ими работы с программными образовательными комплексами, ресурсами глобальной компьютерной сети Интернет для того, чтобы в перспективе каждый из них мог использовать современные компьютерные технологии для подготовки и проведения занятий с детьми на качественно новом уровне.        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Применение информационных технологий на занятиях в ДОУ позволяет преодолеть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интелектуальную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пассивность детей на занятиях, даёт возможность повысить эффективность образовательной деятельности педагога ДОУ.</w:t>
      </w:r>
    </w:p>
    <w:p w:rsidR="00E212C1" w:rsidRDefault="00833E82">
      <w:pPr>
        <w:pStyle w:val="13"/>
        <w:spacing w:after="12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Выделяют 2 вида занятий с использованием ИКТ.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 Занятие с мультимедийной поддержкой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 таком занятии используется только один компьютер в качестве “электронной доски”. На этапе подготовки анализируются электронные и информационные ресурсы, отбирается необходимый материал для урока.                    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Иногда бывает очень сложно подобрать необходимые материалы для объяснения темы занятия, поэтому создаются презентационные материалы с помощью программы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Power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других мультимедийных программ.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проведения таких занятий необходим один персональный компьютер (ноутбук), мультимедийный проектор, колонки, экран.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Использование мультимедийной презентаций позволяет сделать занятие эмоционально окрашенными, интересными, являются прекрасным наглядным пособием и демонстрационным материалом, что способствует хорошей результативности занятия.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С помощью мультимедийных презентаций разучиваются с детьми комплексы зрительных гимнастик, упражнений для снятия зрительного утомления.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Мультимедийные презентации позволяют представить обучающий и развивающий материал как систему ярких опорных образов, наполненных исчерпывающей структурированной информацией в алгоритмическом порядке. В этом случае задействуются различные каналы восприятия, что позволяет заложить информацию не только в фактографическом, но и ассоциативном виде в память детей.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Применение компьютерных слайдовых презентаций в процессе обучения детей имеет следующие достоинства:</w:t>
      </w:r>
    </w:p>
    <w:p w:rsidR="00E212C1" w:rsidRDefault="00833E82">
      <w:pPr>
        <w:pStyle w:val="13"/>
        <w:numPr>
          <w:ilvl w:val="0"/>
          <w:numId w:val="5"/>
        </w:numPr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полисенсорного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восприятия материала;</w:t>
      </w:r>
    </w:p>
    <w:p w:rsidR="00E212C1" w:rsidRDefault="00833E82">
      <w:pPr>
        <w:pStyle w:val="13"/>
        <w:numPr>
          <w:ilvl w:val="0"/>
          <w:numId w:val="5"/>
        </w:numPr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Возможность демонстрации различных объектов с помощью мультимедийного проектора и проекционного экрана в многократно увеличенном виде;</w:t>
      </w:r>
    </w:p>
    <w:p w:rsidR="00E212C1" w:rsidRDefault="00833E82">
      <w:pPr>
        <w:pStyle w:val="13"/>
        <w:numPr>
          <w:ilvl w:val="0"/>
          <w:numId w:val="5"/>
        </w:numPr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Объединение аудио-, видео- и анимационных эффектов в единую презентацию способствует компенсации объема информации, получаемого детьми из учебной литературы;</w:t>
      </w:r>
    </w:p>
    <w:p w:rsidR="00E212C1" w:rsidRDefault="00833E82">
      <w:pPr>
        <w:pStyle w:val="13"/>
        <w:numPr>
          <w:ilvl w:val="0"/>
          <w:numId w:val="5"/>
        </w:numPr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Возможность демонстрации объектов более доступных для восприятия сохранной сенсорной системе;</w:t>
      </w:r>
    </w:p>
    <w:p w:rsidR="00E212C1" w:rsidRDefault="00833E82">
      <w:pPr>
        <w:pStyle w:val="13"/>
        <w:numPr>
          <w:ilvl w:val="0"/>
          <w:numId w:val="5"/>
        </w:numPr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Активизация зрительных функций, глазомерных возможностей ребенка;</w:t>
      </w:r>
    </w:p>
    <w:p w:rsidR="00E212C1" w:rsidRDefault="00833E82">
      <w:pPr>
        <w:pStyle w:val="13"/>
        <w:numPr>
          <w:ilvl w:val="0"/>
          <w:numId w:val="5"/>
        </w:numPr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Компьютерные презентационные слайд-фильмы удобно использовать для вывода информации в виде распечаток крупным шрифтом на принтере в качестве раздаточного материала для занятий с дошкольниками.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Использование мультимедийных презентаций позволяют сделать занятия эмоционально окрашенными, привлекательными вызывают у ребенка живой интерес, являются прекрасным наглядным пособием и демонстрационным материалом, что способствует хорошей результативности занятия.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Cs/>
          <w:iCs/>
          <w:sz w:val="28"/>
          <w:szCs w:val="28"/>
        </w:rPr>
        <w:t>Применение интерактивной доски в детском саду позволяет развивать у детей способность ориентироваться в информационных потоках окружающего мира, овладевать практическими навыками работы с информацией, развивает разносторонние умения, что способствует осознанному усвоению знаний дошкольниками и повышает уровень готовности ребенка к школе.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Работа с интерактивной доской позволяет по-новому использовать в образовательной деятельности дидактические игры и упражнения, коммуникативные игры, проблемные ситуации, творческие задания. Применение интерактивной доски с использованием мультимедийных технологий (графика, цвет, звук, видеоматериалы)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позволяет  моделировать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занятиях различные ситуации и среды. Игровые компоненты, включённые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мультмедийные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программы, активизируют познавательную активность детей и усиливают эффективность усвоения материала. Технология работы </w:t>
      </w:r>
      <w:r>
        <w:rPr>
          <w:rFonts w:ascii="Times New Roman" w:hAnsi="Times New Roman" w:cs="Times New Roman"/>
          <w:sz w:val="28"/>
          <w:szCs w:val="28"/>
        </w:rPr>
        <w:lastRenderedPageBreak/>
        <w:t>доски, основанная на принципе резистивной матрицы, является самой распространенной в мире и самой безопасной для здоровья. 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Ещё одно преимущество использования интерактивной доски в детском саду – возможность совершать виртуальные путешествия, проведение интегрированных занятий.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Использование ИД в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совместной  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самостоятельной деятельности ребенка является одним из эффективных способов мотивации и индивидуализации обучения, развития творческих способностей и создания благоприятного эмоционального фона.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Таким образом, занятия с мультимедийной поддержкой повышают скорость передачи информации детям, улучшают уровень её понимания, что способствует развитию всех форм мышления.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</w:t>
      </w:r>
      <w:r>
        <w:rPr>
          <w:rFonts w:ascii="Times New Roman" w:hAnsi="Times New Roman" w:cs="Times New Roman"/>
          <w:bCs/>
          <w:i/>
          <w:sz w:val="28"/>
          <w:szCs w:val="28"/>
        </w:rPr>
        <w:t>. Занятие с компьютерной поддержкой.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Чаще всего такие занятия проводятся с использованием игровых обучающих программ. На таком занятии используется несколько компьютеров, планшетов, за которыми работают несколько воспитанников одновременно.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Работая с электронным учебником,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планшетом,  ребенок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самостоятельно изучает материал, выполняет необходимые задания и после этого проходит проверку компетентности по данной теме.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Возможности компьютера позволяют увеличить объем предлагаемого для ознакомления материала. Яркий светящийся экран привлекает внимание, дает возможность переключить у детей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аудиовосприятие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визуальное, анимационные герои вызывают интерес, в результате снимается напряжение.           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Но на сегодня, к сожалению, существует недостаточное количество хороших компьютерных программ, которые предназначены для детей данного возраста.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Специалисты выделяют ряд требований, которым должны удовлетворять развивающие программы для детей:</w:t>
      </w:r>
    </w:p>
    <w:p w:rsidR="00E212C1" w:rsidRDefault="00833E82">
      <w:pPr>
        <w:pStyle w:val="13"/>
        <w:numPr>
          <w:ilvl w:val="0"/>
          <w:numId w:val="8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исследовательский характер,</w:t>
      </w:r>
    </w:p>
    <w:p w:rsidR="00E212C1" w:rsidRDefault="00833E82">
      <w:pPr>
        <w:pStyle w:val="13"/>
        <w:numPr>
          <w:ilvl w:val="0"/>
          <w:numId w:val="8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легкость для самостоятельных занятий ребенка,</w:t>
      </w:r>
    </w:p>
    <w:p w:rsidR="00E212C1" w:rsidRDefault="00833E82">
      <w:pPr>
        <w:pStyle w:val="13"/>
        <w:numPr>
          <w:ilvl w:val="0"/>
          <w:numId w:val="8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широкого спектра навыков и представлений,</w:t>
      </w:r>
    </w:p>
    <w:p w:rsidR="00E212C1" w:rsidRDefault="00833E82">
      <w:pPr>
        <w:pStyle w:val="13"/>
        <w:numPr>
          <w:ilvl w:val="0"/>
          <w:numId w:val="8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технический уровень,</w:t>
      </w:r>
    </w:p>
    <w:p w:rsidR="00E212C1" w:rsidRDefault="00833E82">
      <w:pPr>
        <w:pStyle w:val="13"/>
        <w:numPr>
          <w:ilvl w:val="0"/>
          <w:numId w:val="8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возрастное соответствие,</w:t>
      </w:r>
    </w:p>
    <w:p w:rsidR="00E212C1" w:rsidRDefault="00833E82">
      <w:pPr>
        <w:pStyle w:val="13"/>
        <w:numPr>
          <w:ilvl w:val="0"/>
          <w:numId w:val="8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занимательность.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Существующие на рынке обучающие программы для данного возраста можно классифицировать следующим образом: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Игры для развития памяти, воображения, мышления и др.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"Говорящие" словари иностранных языков с хорошей анимацией.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АРТ-студии, простейшие графические редакторы с библиотеками рисунков.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Игры-путешествия, "бродилки".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Простейшие программы по обучение чтению, математике и др.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Использование таких программ позволяет не только обогащать знания, использовать компьютер для более полного ознакомления с предметами и явлениями, находящимися за пределами собственного опыта ребенка, но и повышать креативность ребенка; умение оперировать символами на экране монитора способствует оптимизации перехода от наглядно-образного к абстрактному мышлению; использование творческих и режиссерских игр создает дополнительную мотивацию при формировании учебной деятельности; индивидуальная работа с компьютером увеличивает число ситуаций, решить которые ребенок может самостоятельно.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При организации занятий такого типа необходимо иметь стационарный или мобильный компьютерный класс, соответствующий нормам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>, лицензионное программное обеспечение.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Сегодня многие детские сады оснащаются компьютерными классами. Но до сих пор отсутствуют:</w:t>
      </w:r>
    </w:p>
    <w:p w:rsidR="00E212C1" w:rsidRDefault="00833E82">
      <w:pPr>
        <w:pStyle w:val="13"/>
        <w:numPr>
          <w:ilvl w:val="0"/>
          <w:numId w:val="4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методика использования ИКТ в образовательном процессе ДОУ;</w:t>
      </w:r>
    </w:p>
    <w:p w:rsidR="00E212C1" w:rsidRDefault="00833E82">
      <w:pPr>
        <w:pStyle w:val="13"/>
        <w:numPr>
          <w:ilvl w:val="0"/>
          <w:numId w:val="4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систематизация компьютерных развивающих программ;</w:t>
      </w:r>
    </w:p>
    <w:p w:rsidR="00E212C1" w:rsidRDefault="00833E82">
      <w:pPr>
        <w:pStyle w:val="13"/>
        <w:numPr>
          <w:ilvl w:val="0"/>
          <w:numId w:val="4"/>
        </w:numPr>
        <w:spacing w:after="12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единые программно-методические требования к компьютерным занятиям.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На сегодняшний день это единственный вид деятельности, не регламентируемый специальной образовательной программой. Педагогам приходится самостоятельно изучать подход и внедрять его в свою деятельность.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Важно соблюдать условия для сбережения здоровья ребенка:</w:t>
      </w:r>
    </w:p>
    <w:p w:rsidR="00E212C1" w:rsidRDefault="00833E82">
      <w:pPr>
        <w:pStyle w:val="13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Детям пяти - семилетнего возраста можно "общаться" с компьютером не более 10-15 минут в день 3-4 раза в неделю.</w:t>
      </w:r>
    </w:p>
    <w:p w:rsidR="00E212C1" w:rsidRDefault="00833E82">
      <w:pPr>
        <w:pStyle w:val="13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Желательно, чтобы монитор был жидкокристаллическим или плазменным.</w:t>
      </w:r>
    </w:p>
    <w:p w:rsidR="00E212C1" w:rsidRDefault="00833E82">
      <w:pPr>
        <w:pStyle w:val="13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Нужно включать в занятия игры, направленных на профилактику нарушений зрения и отработку зрительно-пространственных отношений.</w:t>
      </w:r>
    </w:p>
    <w:p w:rsidR="00E212C1" w:rsidRDefault="00833E82">
      <w:pPr>
        <w:pStyle w:val="13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Регулярно проводить гимнастику для глаз: во время работы необходимо периодически переводить взгляд ребенка с монитора каждые 1, 5-2 мин. на несколько секунд, так же важна и смена деятельности во время занятия.</w:t>
      </w:r>
    </w:p>
    <w:p w:rsidR="00E212C1" w:rsidRDefault="00833E82">
      <w:pPr>
        <w:pStyle w:val="13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Для проведения фронтальных занятий мы используем мультимедийный проектор, расстояние от экрана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до стульев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которых сидят дети 2 - 2, 5 метра.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Для поддержания оптимального микроклимата, предупреждения накопления статического электричества и ухудшения химического и ионного состава воздуха необходимо: проветривание кабинета до и после занятий и влажная уборка — протирка столов и экранов дисплеев до и после занятий, протирка полов после занятий. 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Признавая, что компьютер — новое мощное средство для интеллектуального развития детей, необходимо помнить, что его использование в учебно-воспитательных целях в дошкольных учреждениях требует тщательной организации как самих занятий, так и всего режима в целом. </w:t>
      </w:r>
    </w:p>
    <w:p w:rsidR="00E212C1" w:rsidRDefault="00E212C1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ИКТ в работе современного педагога.</w:t>
      </w:r>
    </w:p>
    <w:p w:rsidR="00E212C1" w:rsidRDefault="00E212C1">
      <w:pPr>
        <w:pStyle w:val="13"/>
        <w:spacing w:after="120" w:line="360" w:lineRule="auto"/>
        <w:ind w:left="0"/>
        <w:rPr>
          <w:rFonts w:ascii="Times New Roman" w:hAnsi="Times New Roman" w:cs="Times New Roman"/>
          <w:sz w:val="32"/>
          <w:szCs w:val="32"/>
        </w:rPr>
      </w:pP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Эффективность компьютеризации обучения в дошкольных образовательных учреждениях зависит как от качества применяемых педагогических программных средств, так и от умения рационально и умело их использовать в образовательном процессе.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Информатизация дошкольного образования открывает педагогам новые возможности для широкого внедрения в педагогическую практику новых методических разработок, направленных на интенсификацию и реализацию инновационных идей воспитательно-образовательного процесса.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В настоящее время использование ИКТ в практике ДОУ в основном заключается в следующем: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       подбор иллюстративного материала к занятиям и для оформления стендов, групп, кабинетов (сканирование, Интернет, принтер, презентации);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     подбор дополнительного материала из различных источников к занятиям, знакомство со сценариями праздников и других мероприятий;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     обмен опытом, знакомство с периодикой, наработками других педагогов;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        создание презентаций в программе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Power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повышения эффективности образовательных занятий с детьми;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     использование цифровой фотоаппаратуры и программ редактирования фотографий, которые позволяют управлять снимками так же просто, как фотографировать, легко находить нужные, редактировать и демонстрировать их;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     использование видеокамеры и соответствующих программ (принципиально новый способ для просмотра, хранения и предоставления для общего доступа всего видеоматериала, можно быстро создать незамысловатые фильмы, добавив к видео титры, переходы между сценами, фоновую музыку или наложение голоса);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     использование Интернета и ЦОР в педагогической деятельности, с целью информационного и научно-методического сопровождения образовательного процесса в дошкольном учреждении, как поиск дополнительной информации для занятий, расширения кругозора детей.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     оформление буклетов, визитных карточек учреждений, материалов по различным направлениям деятельности.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     создание медиатек, которые представляют интерес не только для педагогов, но и для родителей.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        использование компьютера в делопроизводстве ДОУ, создании различных баз данных.</w:t>
      </w:r>
    </w:p>
    <w:p w:rsidR="00E212C1" w:rsidRDefault="00833E82">
      <w:pPr>
        <w:pStyle w:val="13"/>
        <w:numPr>
          <w:ilvl w:val="0"/>
          <w:numId w:val="3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        создание электронной почты, ведение сайта ДОУ. 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Просмотр видеозаписей позволяет осуществлять современный, качественный, всесторонний анализ мероприятий, что способствует повышению качества педагогического процесса. Такая форма работы наиболее приемлема при сопровождении молодых начинающих педагогов.     Библиотека методической литературы преобразуется в медиатеку, происходит накопление и обмен информацией на различных современных носителях.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Использование современных технологий, в частности Интернет-сайта позволяет на порядок повысить эффективность общения педагогов и родителей. Оперативные сведения новостной колонки, подробная информация о жизни дошкольного учреждения, возможность общаться с помощью электронной почты и гостевой книги – все это помогает сделать отношения более доверительными, вовлечь родителей в жизнь детского сада, сделать их полноправными участниками воспитательно-образовательного процесса. При проведении родительских собраний, использование мультимедийного оборудования позволяет представить вниманию родителей видеоролики и фильм о жизни детей в детском саду, презентации о правильном питании, о подготовке детей к обучению в школе.</w:t>
      </w:r>
    </w:p>
    <w:p w:rsidR="00E212C1" w:rsidRDefault="00833E82">
      <w:pPr>
        <w:pStyle w:val="13"/>
        <w:spacing w:after="120"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Можно с уверенностью сказать, что ИКТ являются эффективным техническим средством, при помощи которого можно значительно разнообразить методическую работу в ДОУ. </w:t>
      </w:r>
    </w:p>
    <w:p w:rsidR="00E212C1" w:rsidRDefault="00833E82">
      <w:pPr>
        <w:pStyle w:val="1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Бесспорно, что в современном образовании компьютер не решает всех проблем, он остается всего лишь многофункциональным техническим средством обучения. Не менее важны и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современные педагогические технологии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инновации в процессе обучения, которые позволяют не просто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“вложить” в каждого ребенка некий запас знаний, но, в первую очередь, создать условия для проявления его познавательной активности.       </w:t>
      </w:r>
    </w:p>
    <w:p w:rsidR="00E212C1" w:rsidRDefault="00833E82">
      <w:pPr>
        <w:pStyle w:val="1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Информационные технологии, в совокупности с правильно подобранными технологиями обучения, создают необходимый уровень качества, вариативности, дифференциации и индивидуализации обучения и воспитания. </w:t>
      </w:r>
    </w:p>
    <w:p w:rsidR="00E212C1" w:rsidRDefault="00833E82">
      <w:pPr>
        <w:pStyle w:val="1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Таким образом, использование информационных технологий в образовании дает возможность существенно обогатить, качественно обновить воспитательно - образовательный процесс в ДОУ и повысить его эффективность.              </w:t>
      </w:r>
    </w:p>
    <w:p w:rsidR="00E212C1" w:rsidRDefault="00833E82">
      <w:pPr>
        <w:pStyle w:val="1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Информатизация образования – это большой простор для проявления творчества педагогов, побуждающий искать новые, нетрадиционные формы и методы взаимодействия с детьми; она способствует повышению интереса у детей к обучению, активизирует познавательную активность, развивает ребёнка всесторонне. Владение новыми информационными технологиями помогут педагогу чувствовать себя комфортно в новых социально-экономических условиях.  </w:t>
      </w:r>
    </w:p>
    <w:p w:rsidR="00E212C1" w:rsidRDefault="00E212C1">
      <w:pPr>
        <w:pStyle w:val="1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833E82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Список использованной литературы:</w:t>
      </w:r>
    </w:p>
    <w:p w:rsidR="00E212C1" w:rsidRDefault="00E212C1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Новицкая Н. Управление инновационными процессами в ДОУ. – М., Сфера, 2008.</w:t>
      </w:r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Горвиц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Поздняк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Кому работать с компьютером в детском саду. Дошкольное воспитание № 5. – М., 1991 г.</w:t>
      </w:r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Калинина Т.В. Управление ДОУ. Новые информационные технологии в дошкольном детстве. –  М.: Сфера, 2008.</w:t>
      </w:r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Ксензова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Г.Ю. Перспективные школьные технологии: учебно-методическое пособие. – М.: Педагогическое общество России, 2000.</w:t>
      </w:r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Моторин В. Воспитательные возможности компьютерных игр. Дошкольное воспитание № 11. – М., 2000 г.</w:t>
      </w:r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Новоселова С.Л. Компьютерный мир дошкольника. –  М.: Новая школа, 1997.</w:t>
      </w:r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Интернет–ресурс: </w:t>
      </w:r>
      <w:hyperlink r:id="rId5" w:history="1">
        <w:r>
          <w:rPr>
            <w:rStyle w:val="a3"/>
            <w:rFonts w:ascii="Times New Roman" w:hAnsi="Times New Roman"/>
          </w:rPr>
          <w:t>http://sad-berezka.ru/index.php/stati/92-interaktivnaya-doska-v-dou</w:t>
        </w:r>
      </w:hyperlink>
    </w:p>
    <w:p w:rsidR="00E212C1" w:rsidRDefault="00833E82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Интернет–ресурс: http://nsportal.ru/detskiy-sad/raznoe/2013/03/30/interaktivnye-igry-v-obrazovatelnom-protsesse-dou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212C1" w:rsidRDefault="00E212C1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E212C1" w:rsidRDefault="00E212C1"/>
    <w:sectPr w:rsidR="00E212C1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3E82"/>
    <w:rsid w:val="00833E82"/>
    <w:rsid w:val="00E212C1"/>
    <w:rsid w:val="00FB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F39BA45"/>
  <w15:chartTrackingRefBased/>
  <w15:docId w15:val="{DD1D6C9B-45C9-4A37-BFEC-66D0E9273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  <w:sz w:val="20"/>
    </w:rPr>
  </w:style>
  <w:style w:type="character" w:customStyle="1" w:styleId="WW8Num2z1">
    <w:name w:val="WW8Num2z1"/>
    <w:rPr>
      <w:rFonts w:ascii="Courier New" w:hAnsi="Courier New" w:cs="Courier New"/>
      <w:sz w:val="20"/>
    </w:rPr>
  </w:style>
  <w:style w:type="character" w:customStyle="1" w:styleId="WW8Num2z2">
    <w:name w:val="WW8Num2z2"/>
    <w:rPr>
      <w:rFonts w:ascii="Wingdings" w:hAnsi="Wingdings" w:cs="Wingdings"/>
      <w:sz w:val="20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5z0">
    <w:name w:val="WW8Num5z0"/>
    <w:rPr>
      <w:rFonts w:ascii="Symbol" w:hAnsi="Symbol" w:cs="Symbol"/>
      <w:sz w:val="20"/>
    </w:rPr>
  </w:style>
  <w:style w:type="character" w:customStyle="1" w:styleId="WW8Num5z1">
    <w:name w:val="WW8Num5z1"/>
    <w:rPr>
      <w:rFonts w:ascii="Courier New" w:hAnsi="Courier New" w:cs="Courier New"/>
      <w:sz w:val="20"/>
    </w:rPr>
  </w:style>
  <w:style w:type="character" w:customStyle="1" w:styleId="WW8Num5z2">
    <w:name w:val="WW8Num5z2"/>
    <w:rPr>
      <w:rFonts w:ascii="Wingdings" w:hAnsi="Wingdings" w:cs="Wingdings"/>
      <w:sz w:val="20"/>
    </w:rPr>
  </w:style>
  <w:style w:type="character" w:customStyle="1" w:styleId="WW8Num6z0">
    <w:name w:val="WW8Num6z0"/>
    <w:rPr>
      <w:rFonts w:cs="Times New Roman"/>
    </w:rPr>
  </w:style>
  <w:style w:type="character" w:customStyle="1" w:styleId="WW8Num8z0">
    <w:name w:val="WW8Num8z0"/>
    <w:rPr>
      <w:rFonts w:ascii="Symbol" w:hAnsi="Symbol" w:cs="Symbol"/>
      <w:sz w:val="20"/>
    </w:rPr>
  </w:style>
  <w:style w:type="character" w:customStyle="1" w:styleId="WW8Num8z1">
    <w:name w:val="WW8Num8z1"/>
    <w:rPr>
      <w:rFonts w:ascii="Courier New" w:hAnsi="Courier New" w:cs="Courier New"/>
      <w:sz w:val="20"/>
    </w:rPr>
  </w:style>
  <w:style w:type="character" w:customStyle="1" w:styleId="WW8Num8z2">
    <w:name w:val="WW8Num8z2"/>
    <w:rPr>
      <w:rFonts w:ascii="Wingdings" w:hAnsi="Wingdings" w:cs="Wingdings"/>
      <w:sz w:val="20"/>
    </w:rPr>
  </w:style>
  <w:style w:type="character" w:customStyle="1" w:styleId="1">
    <w:name w:val="Основной шрифт абзаца1"/>
  </w:style>
  <w:style w:type="character" w:styleId="a3">
    <w:name w:val="Hyperlink"/>
    <w:rPr>
      <w:color w:val="0000FF"/>
      <w:u w:val="single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Mangal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customStyle="1" w:styleId="13">
    <w:name w:val="Абзац списка1"/>
    <w:basedOn w:val="a"/>
    <w:pPr>
      <w:ind w:left="720"/>
    </w:pPr>
  </w:style>
  <w:style w:type="paragraph" w:styleId="a6">
    <w:name w:val="Normal (Web)"/>
    <w:basedOn w:val="a"/>
    <w:rPr>
      <w:rFonts w:ascii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33E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rsid w:val="00833E82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ad-berezka.ru/index.php/stati/92-interaktivnaya-doska-v-d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3048</Words>
  <Characters>17378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ГБПОУ СПО Краснодарского края </vt:lpstr>
    </vt:vector>
  </TitlesOfParts>
  <Company/>
  <LinksUpToDate>false</LinksUpToDate>
  <CharactersWithSpaces>20386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ГБПОУ СПО Краснодарского края </dc:title>
  <dc:subject/>
  <dc:creator>DNS</dc:creator>
  <cp:keywords/>
  <cp:lastModifiedBy>user</cp:lastModifiedBy>
  <cp:revision>3</cp:revision>
  <cp:lastPrinted>2016-05-10T11:02:00Z</cp:lastPrinted>
  <dcterms:created xsi:type="dcterms:W3CDTF">2016-05-11T05:03:00Z</dcterms:created>
  <dcterms:modified xsi:type="dcterms:W3CDTF">2021-11-09T05:46:00Z</dcterms:modified>
</cp:coreProperties>
</file>